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5AE7">
        <w:rPr>
          <w:rFonts w:ascii="Times New Roman" w:eastAsia="Times New Roman" w:hAnsi="Times New Roman" w:cs="Times New Roman"/>
          <w:bCs/>
          <w:noProof/>
          <w:sz w:val="24"/>
          <w:szCs w:val="20"/>
          <w:lang w:eastAsia="ru-RU"/>
        </w:rPr>
        <w:drawing>
          <wp:inline distT="0" distB="0" distL="0" distR="0" wp14:anchorId="04491702" wp14:editId="03044A33">
            <wp:extent cx="647700" cy="749300"/>
            <wp:effectExtent l="0" t="0" r="0" b="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5A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5A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ОЛЬГИНСКОГО МУНИЦИПАЛЬНОГО ОКРУГА</w:t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5A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ПРИМОРСКОГО КРАЯ</w:t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5A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B35AE7" w:rsidRPr="00B35AE7" w:rsidRDefault="00B35AE7" w:rsidP="00B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35AE7" w:rsidRPr="00B35AE7" w:rsidTr="00E73669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AE7" w:rsidRPr="00B35AE7" w:rsidRDefault="00B35AE7" w:rsidP="00B35AE7">
            <w:pPr>
              <w:spacing w:after="0" w:line="240" w:lineRule="auto"/>
              <w:ind w:left="-124"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5A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0F4F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01.11.2023</w:t>
            </w:r>
          </w:p>
        </w:tc>
        <w:tc>
          <w:tcPr>
            <w:tcW w:w="5101" w:type="dxa"/>
          </w:tcPr>
          <w:p w:rsidR="00B35AE7" w:rsidRPr="00B35AE7" w:rsidRDefault="00B35AE7" w:rsidP="00B35AE7">
            <w:pPr>
              <w:spacing w:after="0" w:line="240" w:lineRule="auto"/>
              <w:ind w:left="-295"/>
              <w:jc w:val="center"/>
              <w:rPr>
                <w:rFonts w:ascii="Arial" w:eastAsia="Times New Roman" w:hAnsi="Times New Roman" w:cs="Arial"/>
                <w:b/>
                <w:sz w:val="26"/>
                <w:szCs w:val="26"/>
                <w:lang w:eastAsia="ru-RU"/>
              </w:rPr>
            </w:pPr>
            <w:r w:rsidRPr="00B35AE7">
              <w:rPr>
                <w:rFonts w:ascii="Arial" w:eastAsia="Times New Roman" w:hAnsi="Times New Roman" w:cs="Arial"/>
                <w:b/>
                <w:sz w:val="26"/>
                <w:szCs w:val="26"/>
                <w:lang w:eastAsia="ru-RU"/>
              </w:rPr>
              <w:t>пгт</w:t>
            </w:r>
            <w:r w:rsidRPr="00B35AE7">
              <w:rPr>
                <w:rFonts w:ascii="Arial" w:eastAsia="Times New Roman" w:hAnsi="Times New Roman" w:cs="Arial"/>
                <w:b/>
                <w:sz w:val="26"/>
                <w:szCs w:val="26"/>
                <w:lang w:eastAsia="ru-RU"/>
              </w:rPr>
              <w:t xml:space="preserve"> </w:t>
            </w:r>
            <w:r w:rsidRPr="00B35AE7">
              <w:rPr>
                <w:rFonts w:ascii="Arial" w:eastAsia="Times New Roman" w:hAnsi="Times New Roman" w:cs="Arial"/>
                <w:b/>
                <w:sz w:val="26"/>
                <w:szCs w:val="26"/>
                <w:lang w:eastAsia="ru-RU"/>
              </w:rPr>
              <w:t>Ольга</w:t>
            </w:r>
          </w:p>
        </w:tc>
        <w:tc>
          <w:tcPr>
            <w:tcW w:w="509" w:type="dxa"/>
          </w:tcPr>
          <w:p w:rsidR="00B35AE7" w:rsidRPr="00B35AE7" w:rsidRDefault="00B35AE7" w:rsidP="00B35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5A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AE7" w:rsidRPr="00B35AE7" w:rsidRDefault="00B35AE7" w:rsidP="00B35AE7">
            <w:pPr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0F4F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853</w:t>
            </w:r>
          </w:p>
        </w:tc>
      </w:tr>
    </w:tbl>
    <w:p w:rsidR="00B35AE7" w:rsidRPr="00B35AE7" w:rsidRDefault="00B35AE7" w:rsidP="00B35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FB5" w:rsidRDefault="00713FB5" w:rsidP="00713FB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формирования и ведения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реестра муниципальных услуг, предоставляемых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b/>
          <w:bCs/>
          <w:sz w:val="24"/>
          <w:szCs w:val="24"/>
        </w:rPr>
        <w:t>Ольгинского муниципального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 xml:space="preserve"> округа,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а также услуг, предоставляемых муниципальными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учреждениями Ольгинского муниципального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>округа, и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предоставления сведений о муниципальных услугах в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региональную государственную информационную систему</w:t>
      </w:r>
    </w:p>
    <w:p w:rsidR="00713FB5" w:rsidRPr="00B35AE7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реестр государственных и муниципальных услуг</w:t>
      </w:r>
    </w:p>
    <w:p w:rsidR="00713FB5" w:rsidRDefault="007C2F6E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(функций) приморского к</w:t>
      </w:r>
      <w:r>
        <w:rPr>
          <w:rFonts w:ascii="Times New Roman" w:hAnsi="Times New Roman" w:cs="Times New Roman"/>
          <w:b/>
          <w:bCs/>
          <w:sz w:val="24"/>
          <w:szCs w:val="24"/>
        </w:rPr>
        <w:t>рая»</w:t>
      </w:r>
    </w:p>
    <w:p w:rsidR="00DA7C05" w:rsidRPr="00B35AE7" w:rsidRDefault="00DA7C05" w:rsidP="00B35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ADC" w:rsidRDefault="00713FB5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5AE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</w:t>
      </w:r>
      <w:r w:rsidR="002B34F0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B35AE7">
        <w:rPr>
          <w:rFonts w:ascii="Times New Roman" w:hAnsi="Times New Roman" w:cs="Times New Roman"/>
          <w:sz w:val="28"/>
          <w:szCs w:val="28"/>
        </w:rPr>
        <w:t>, от 27.07.2010</w:t>
      </w:r>
      <w:r w:rsidR="002B34F0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35AE7">
        <w:rPr>
          <w:rFonts w:ascii="Times New Roman" w:hAnsi="Times New Roman" w:cs="Times New Roman"/>
          <w:sz w:val="28"/>
          <w:szCs w:val="28"/>
        </w:rPr>
        <w:t xml:space="preserve">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</w:t>
      </w:r>
      <w:r w:rsidR="002B34F0">
        <w:rPr>
          <w:rFonts w:ascii="Times New Roman" w:hAnsi="Times New Roman" w:cs="Times New Roman"/>
          <w:sz w:val="28"/>
          <w:szCs w:val="28"/>
        </w:rPr>
        <w:t>ьных услуг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="002B34F0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B35AE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24.10.2011 </w:t>
      </w:r>
      <w:r w:rsidR="002B34F0">
        <w:rPr>
          <w:rFonts w:ascii="Times New Roman" w:hAnsi="Times New Roman" w:cs="Times New Roman"/>
          <w:sz w:val="28"/>
          <w:szCs w:val="28"/>
        </w:rPr>
        <w:t>№</w:t>
      </w:r>
      <w:r w:rsidRPr="00B35AE7">
        <w:rPr>
          <w:rFonts w:ascii="Times New Roman" w:hAnsi="Times New Roman" w:cs="Times New Roman"/>
          <w:sz w:val="28"/>
          <w:szCs w:val="28"/>
        </w:rPr>
        <w:t xml:space="preserve"> 861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B35AE7">
        <w:rPr>
          <w:rFonts w:ascii="Times New Roman" w:hAnsi="Times New Roman" w:cs="Times New Roman"/>
          <w:sz w:val="28"/>
          <w:szCs w:val="28"/>
        </w:rPr>
        <w:t>,</w:t>
      </w:r>
      <w:r w:rsidR="002B34F0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B35AE7">
        <w:rPr>
          <w:rFonts w:ascii="Times New Roman" w:hAnsi="Times New Roman" w:cs="Times New Roman"/>
          <w:sz w:val="28"/>
          <w:szCs w:val="28"/>
        </w:rPr>
        <w:t xml:space="preserve"> Администрации Приморского края от 28.05.2015 </w:t>
      </w:r>
      <w:r w:rsidR="002B34F0">
        <w:rPr>
          <w:rFonts w:ascii="Times New Roman" w:hAnsi="Times New Roman" w:cs="Times New Roman"/>
          <w:sz w:val="28"/>
          <w:szCs w:val="28"/>
        </w:rPr>
        <w:t>№</w:t>
      </w:r>
      <w:r w:rsidRPr="00B35AE7">
        <w:rPr>
          <w:rFonts w:ascii="Times New Roman" w:hAnsi="Times New Roman" w:cs="Times New Roman"/>
          <w:sz w:val="28"/>
          <w:szCs w:val="28"/>
        </w:rPr>
        <w:t xml:space="preserve"> 165-па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 xml:space="preserve">О региональной государственной информационной системе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(функций)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B35AE7">
        <w:rPr>
          <w:rFonts w:ascii="Times New Roman" w:hAnsi="Times New Roman" w:cs="Times New Roman"/>
          <w:sz w:val="28"/>
          <w:szCs w:val="28"/>
        </w:rPr>
        <w:t>, руководствуясь</w:t>
      </w:r>
      <w:r w:rsidR="002B34F0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B35AE7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B35AE7">
        <w:rPr>
          <w:rFonts w:ascii="Times New Roman" w:hAnsi="Times New Roman" w:cs="Times New Roman"/>
          <w:sz w:val="28"/>
          <w:szCs w:val="28"/>
        </w:rPr>
        <w:t xml:space="preserve"> округа Приморского края, администрация </w:t>
      </w:r>
      <w:r w:rsidR="00B35AE7" w:rsidRPr="00B35AE7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</w:p>
    <w:p w:rsidR="00926ADC" w:rsidRDefault="00926ADC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3FB5" w:rsidRDefault="00926ADC" w:rsidP="00926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26ADC" w:rsidRPr="00926ADC" w:rsidRDefault="00926ADC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FB5" w:rsidRPr="00B35AE7" w:rsidRDefault="00713FB5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5AE7">
        <w:rPr>
          <w:rFonts w:ascii="Times New Roman" w:hAnsi="Times New Roman" w:cs="Times New Roman"/>
          <w:sz w:val="28"/>
          <w:szCs w:val="28"/>
        </w:rPr>
        <w:t>1. Утвердить</w:t>
      </w:r>
      <w:r w:rsidR="002B34F0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B35AE7">
        <w:rPr>
          <w:rFonts w:ascii="Times New Roman" w:hAnsi="Times New Roman" w:cs="Times New Roman"/>
          <w:sz w:val="28"/>
          <w:szCs w:val="28"/>
        </w:rPr>
        <w:t xml:space="preserve"> формирования и ведения реестра муниципальных услуг, предоставляемых администрацией </w:t>
      </w:r>
      <w:r w:rsidR="00B35AE7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B35AE7">
        <w:rPr>
          <w:rFonts w:ascii="Times New Roman" w:hAnsi="Times New Roman" w:cs="Times New Roman"/>
          <w:sz w:val="28"/>
          <w:szCs w:val="28"/>
        </w:rPr>
        <w:t xml:space="preserve"> округа, а также услуг, предоставляемых муниципальными учреждениями </w:t>
      </w:r>
      <w:r w:rsidR="00B35AE7" w:rsidRPr="00B35AE7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B35AE7">
        <w:rPr>
          <w:rFonts w:ascii="Times New Roman" w:hAnsi="Times New Roman" w:cs="Times New Roman"/>
          <w:sz w:val="28"/>
          <w:szCs w:val="28"/>
        </w:rPr>
        <w:t xml:space="preserve">округа, и предоставления сведений о муниципальных услугах в региональную государственную информационную систему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B35AE7">
        <w:rPr>
          <w:rFonts w:ascii="Times New Roman" w:hAnsi="Times New Roman" w:cs="Times New Roman"/>
          <w:sz w:val="28"/>
          <w:szCs w:val="28"/>
        </w:rPr>
        <w:t xml:space="preserve">Реестр государственных </w:t>
      </w:r>
      <w:r w:rsidRPr="00B35AE7">
        <w:rPr>
          <w:rFonts w:ascii="Times New Roman" w:hAnsi="Times New Roman" w:cs="Times New Roman"/>
          <w:sz w:val="28"/>
          <w:szCs w:val="28"/>
        </w:rPr>
        <w:lastRenderedPageBreak/>
        <w:t>и муниципальных услуг (функций)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B35AE7">
        <w:rPr>
          <w:rFonts w:ascii="Times New Roman" w:hAnsi="Times New Roman" w:cs="Times New Roman"/>
          <w:sz w:val="28"/>
          <w:szCs w:val="28"/>
        </w:rPr>
        <w:t xml:space="preserve"> (далее - реестр муниципальных услуг, прилагается).</w:t>
      </w:r>
    </w:p>
    <w:p w:rsidR="00713FB5" w:rsidRDefault="00713FB5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5AE7"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постановления администрации </w:t>
      </w:r>
      <w:r w:rsidR="00B35AE7" w:rsidRPr="00B35AE7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="00B35AE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B34F0">
        <w:rPr>
          <w:rFonts w:ascii="Times New Roman" w:hAnsi="Times New Roman" w:cs="Times New Roman"/>
          <w:sz w:val="28"/>
          <w:szCs w:val="28"/>
        </w:rPr>
        <w:t xml:space="preserve"> от 08.12.2009 № 428</w:t>
      </w:r>
      <w:r w:rsidR="00B35AE7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муниципальной услуге (работе) и Положения о порядке ведения реестра (перечня) муниципальных услуг (работ) Ольгинского муниципального района, по которым должен производиться учет </w:t>
      </w:r>
      <w:r w:rsidR="002B34F0">
        <w:rPr>
          <w:rFonts w:ascii="Times New Roman" w:hAnsi="Times New Roman" w:cs="Times New Roman"/>
          <w:sz w:val="28"/>
          <w:szCs w:val="28"/>
        </w:rPr>
        <w:t>потребности в их предоставлении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="002B34F0">
        <w:rPr>
          <w:rFonts w:ascii="Times New Roman" w:hAnsi="Times New Roman" w:cs="Times New Roman"/>
          <w:sz w:val="28"/>
          <w:szCs w:val="28"/>
        </w:rPr>
        <w:t>.</w:t>
      </w:r>
    </w:p>
    <w:p w:rsidR="00713FB5" w:rsidRDefault="00713FB5" w:rsidP="00B35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5AE7">
        <w:rPr>
          <w:rFonts w:ascii="Times New Roman" w:hAnsi="Times New Roman" w:cs="Times New Roman"/>
          <w:sz w:val="28"/>
          <w:szCs w:val="28"/>
        </w:rPr>
        <w:t xml:space="preserve">3. </w:t>
      </w:r>
      <w:r w:rsidR="005F4AF1" w:rsidRPr="005F4AF1">
        <w:rPr>
          <w:rFonts w:ascii="Times New Roman" w:hAnsi="Times New Roman" w:cs="Times New Roman"/>
          <w:sz w:val="28"/>
          <w:szCs w:val="28"/>
        </w:rPr>
        <w:t>Отделу организационной работы аппарата администрации Ольгинского муниципального округа</w:t>
      </w:r>
      <w:r w:rsidRPr="005F4AF1">
        <w:rPr>
          <w:rFonts w:ascii="Times New Roman" w:hAnsi="Times New Roman" w:cs="Times New Roman"/>
          <w:sz w:val="28"/>
          <w:szCs w:val="28"/>
        </w:rPr>
        <w:t xml:space="preserve"> обеспечить настройку рабочих мест в региональной государственной информационной системе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5F4AF1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(функций)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5F4AF1">
        <w:rPr>
          <w:rFonts w:ascii="Times New Roman" w:hAnsi="Times New Roman" w:cs="Times New Roman"/>
          <w:sz w:val="28"/>
          <w:szCs w:val="28"/>
        </w:rPr>
        <w:t>.</w:t>
      </w:r>
    </w:p>
    <w:p w:rsidR="002B34F0" w:rsidRPr="002B34F0" w:rsidRDefault="002B34F0" w:rsidP="002B3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F0">
        <w:rPr>
          <w:rFonts w:ascii="Times New Roman" w:hAnsi="Times New Roman" w:cs="Times New Roman"/>
          <w:sz w:val="28"/>
          <w:szCs w:val="28"/>
        </w:rPr>
        <w:t xml:space="preserve">4. </w:t>
      </w:r>
      <w:r w:rsidRPr="002B34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организационной работы аппарата администрации Ольгинского муниципального округа обеспечить официальное опубликование (обнародование) настоящего постановления.</w:t>
      </w:r>
    </w:p>
    <w:p w:rsidR="002B34F0" w:rsidRPr="002B34F0" w:rsidRDefault="002B34F0" w:rsidP="002B3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F0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2B34F0" w:rsidRDefault="002B34F0" w:rsidP="002B34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постановления оставляю за собой.</w:t>
      </w:r>
    </w:p>
    <w:p w:rsidR="002B34F0" w:rsidRDefault="002B34F0" w:rsidP="002B34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4F0" w:rsidRDefault="002B34F0" w:rsidP="002B34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E8E" w:rsidRPr="00E26E8E" w:rsidRDefault="00E26E8E" w:rsidP="00E26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Ольгинского муниципа</w:t>
      </w:r>
      <w:bookmarkStart w:id="0" w:name="_GoBack"/>
      <w:bookmarkEnd w:id="0"/>
      <w:r w:rsidRPr="00E2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округа - </w:t>
      </w:r>
    </w:p>
    <w:p w:rsidR="002B34F0" w:rsidRPr="002B34F0" w:rsidRDefault="00E26E8E" w:rsidP="00E26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муниципального округа                            Е. Э. Ванникова</w:t>
      </w:r>
    </w:p>
    <w:p w:rsidR="00713FB5" w:rsidRPr="00B35AE7" w:rsidRDefault="00713FB5" w:rsidP="00E26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FB5" w:rsidRPr="00B35AE7" w:rsidRDefault="002B34F0" w:rsidP="00B35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34F0" w:rsidRDefault="002B34F0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3FB5" w:rsidRPr="00DA7C05" w:rsidRDefault="00926ADC" w:rsidP="00DA7C05">
      <w:pPr>
        <w:autoSpaceDE w:val="0"/>
        <w:autoSpaceDN w:val="0"/>
        <w:adjustRightInd w:val="0"/>
        <w:spacing w:after="0" w:line="240" w:lineRule="auto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3FB5" w:rsidRPr="00DA7C05">
        <w:rPr>
          <w:rFonts w:ascii="Times New Roman" w:hAnsi="Times New Roman" w:cs="Times New Roman"/>
          <w:sz w:val="28"/>
          <w:szCs w:val="28"/>
        </w:rPr>
        <w:t>риложение</w:t>
      </w:r>
    </w:p>
    <w:p w:rsidR="00713FB5" w:rsidRPr="00DA7C05" w:rsidRDefault="00C95214" w:rsidP="00DA7C05">
      <w:pPr>
        <w:autoSpaceDE w:val="0"/>
        <w:autoSpaceDN w:val="0"/>
        <w:adjustRightInd w:val="0"/>
        <w:spacing w:after="0" w:line="240" w:lineRule="auto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</w:p>
    <w:p w:rsidR="00713FB5" w:rsidRPr="00DA7C05" w:rsidRDefault="00713FB5" w:rsidP="00DA7C05">
      <w:pPr>
        <w:autoSpaceDE w:val="0"/>
        <w:autoSpaceDN w:val="0"/>
        <w:adjustRightInd w:val="0"/>
        <w:spacing w:after="0" w:line="240" w:lineRule="auto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DA7C05">
        <w:rPr>
          <w:rFonts w:ascii="Times New Roman" w:hAnsi="Times New Roman" w:cs="Times New Roman"/>
          <w:sz w:val="28"/>
          <w:szCs w:val="28"/>
        </w:rPr>
        <w:t>постановлени</w:t>
      </w:r>
      <w:r w:rsidR="00C95214">
        <w:rPr>
          <w:rFonts w:ascii="Times New Roman" w:hAnsi="Times New Roman" w:cs="Times New Roman"/>
          <w:sz w:val="28"/>
          <w:szCs w:val="28"/>
        </w:rPr>
        <w:t>ю</w:t>
      </w:r>
    </w:p>
    <w:p w:rsidR="00713FB5" w:rsidRPr="00DA7C05" w:rsidRDefault="00713FB5" w:rsidP="00DA7C05">
      <w:pPr>
        <w:autoSpaceDE w:val="0"/>
        <w:autoSpaceDN w:val="0"/>
        <w:adjustRightInd w:val="0"/>
        <w:spacing w:after="0" w:line="240" w:lineRule="auto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DA7C0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13FB5" w:rsidRPr="00DA7C05" w:rsidRDefault="00DA7C05" w:rsidP="00DA7C05">
      <w:pPr>
        <w:autoSpaceDE w:val="0"/>
        <w:autoSpaceDN w:val="0"/>
        <w:adjustRightInd w:val="0"/>
        <w:spacing w:after="0" w:line="240" w:lineRule="auto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DA7C05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</w:p>
    <w:p w:rsidR="00713FB5" w:rsidRPr="000F4F72" w:rsidRDefault="00713FB5" w:rsidP="00DA7C05">
      <w:pPr>
        <w:autoSpaceDE w:val="0"/>
        <w:autoSpaceDN w:val="0"/>
        <w:adjustRightInd w:val="0"/>
        <w:spacing w:after="0" w:line="240" w:lineRule="auto"/>
        <w:ind w:left="723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F4F72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0F4F72" w:rsidRPr="000F4F72">
        <w:rPr>
          <w:rFonts w:ascii="Times New Roman" w:hAnsi="Times New Roman" w:cs="Times New Roman"/>
          <w:sz w:val="28"/>
          <w:szCs w:val="28"/>
          <w:u w:val="single"/>
        </w:rPr>
        <w:t>01.11.2023 г. № 853</w:t>
      </w: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7C05" w:rsidRDefault="00DA7C05" w:rsidP="00713FB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42"/>
      <w:bookmarkEnd w:id="1"/>
    </w:p>
    <w:p w:rsidR="00DA7C05" w:rsidRDefault="00DA7C05" w:rsidP="00713FB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ПОРЯД</w:t>
      </w:r>
      <w:r w:rsidR="00C95214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 xml:space="preserve"> ФОРМИРОВАНИЯ И ВЕДЕНИЯ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РЕЕСТРА МУНИЦИПАЛЬНЫХ УСЛУГ, ПРЕДОСТАВЛЯЕМЫХ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b/>
          <w:bCs/>
          <w:sz w:val="24"/>
          <w:szCs w:val="24"/>
        </w:rPr>
        <w:t>ОЛЬГИНСКОГО МУНИЦИПАЛЬНОГО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 xml:space="preserve"> ОКРУГА,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А ТАКЖЕ УСЛУГ, ПРЕДОСТАВЛЯЕМЫХ МУНИЦИПАЛЬНЫМИ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УЧРЕЖДЕНИЯМИ ОЛЬГИНСКОГО МУНИЦИПАЛЬНОГО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>ОКРУГА, И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ПРЕДОСТАВЛЕНИЯ СВЕДЕНИЙ О МУНИЦИПАЛЬНЫХ УСЛУГАХ В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РЕГИОНАЛЬНУЮ ГОСУДАРСТВЕННУЮ ИНФОРМАЦИОННУЮ СИСТЕМУ</w:t>
      </w:r>
    </w:p>
    <w:p w:rsidR="00DA7C05" w:rsidRPr="00B35AE7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35AE7">
        <w:rPr>
          <w:rFonts w:ascii="Times New Roman" w:hAnsi="Times New Roman" w:cs="Times New Roman"/>
          <w:b/>
          <w:bCs/>
          <w:sz w:val="24"/>
          <w:szCs w:val="24"/>
        </w:rPr>
        <w:t>РЕЕСТР ГОСУДАРСТВЕННЫХ И МУНИЦИПАЛЬНЫХ УСЛУГ</w:t>
      </w:r>
    </w:p>
    <w:p w:rsidR="00DA7C05" w:rsidRDefault="00DA7C05" w:rsidP="00DA7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AE7">
        <w:rPr>
          <w:rFonts w:ascii="Times New Roman" w:hAnsi="Times New Roman" w:cs="Times New Roman"/>
          <w:b/>
          <w:bCs/>
          <w:sz w:val="24"/>
          <w:szCs w:val="24"/>
        </w:rPr>
        <w:t>(ФУНКЦИЙ) ПРИМОРСКОГО К</w:t>
      </w:r>
      <w:r>
        <w:rPr>
          <w:rFonts w:ascii="Times New Roman" w:hAnsi="Times New Roman" w:cs="Times New Roman"/>
          <w:b/>
          <w:bCs/>
          <w:sz w:val="24"/>
          <w:szCs w:val="24"/>
        </w:rPr>
        <w:t>РАЯ»</w:t>
      </w:r>
    </w:p>
    <w:p w:rsidR="00713FB5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3FB5" w:rsidRPr="00EB3B07" w:rsidRDefault="00713FB5" w:rsidP="00713F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B0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1.1. Порядок формирования и ведения реестра муниципальных услуг, предоставляемых администрацией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а также услуг, предоставляемых муниципальными учреждениями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и предоставления сведений о муниципальных услугах в региональную государственную информационную систему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(функций)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(далее - РГУ, Порядок) разработан в рамках исполнительно-распорядительных полномоч</w:t>
      </w:r>
      <w:r w:rsidR="00207DD0">
        <w:rPr>
          <w:rFonts w:ascii="Times New Roman" w:hAnsi="Times New Roman" w:cs="Times New Roman"/>
          <w:sz w:val="28"/>
          <w:szCs w:val="28"/>
        </w:rPr>
        <w:t xml:space="preserve">ий в соответствии с Федеральным законом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от 27.07.2010 </w:t>
      </w:r>
      <w:r w:rsidR="00405EE4">
        <w:rPr>
          <w:rFonts w:ascii="Times New Roman" w:hAnsi="Times New Roman" w:cs="Times New Roman"/>
          <w:sz w:val="28"/>
          <w:szCs w:val="28"/>
        </w:rPr>
        <w:t>№</w:t>
      </w:r>
      <w:r w:rsidRPr="00EB3B07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и определяет порядок и правила предоставления сведений о муниципальных услугах в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1.2. Реестр муниципальных услуг, предоставляемых администрацией </w:t>
      </w:r>
      <w:r w:rsidR="00ED2ED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B3B07">
        <w:rPr>
          <w:rFonts w:ascii="Times New Roman" w:hAnsi="Times New Roman" w:cs="Times New Roman"/>
          <w:sz w:val="28"/>
          <w:szCs w:val="28"/>
        </w:rPr>
        <w:t xml:space="preserve"> округа, а также услуг, предоставляемых муниципальными учреждениями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 (далее - реестр муниципальных услуг), формируется в соответствии с законодательством Российской Федерации в области информационных процессов, информатизации и защиты информации, законами Приморского края, нормативными правовыми актами Губернатора Приморского края и Правительства Приморского края, муниципальными правовыми актами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и настоящим Порядком.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lastRenderedPageBreak/>
        <w:t>1.3. Ведение реестра муниципальных услуг - функция, связанная с включением муниципальных услуг в РГУ, внесением изменений и дополнений, исключением муниципальных услуг из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>1.4. Порядок разработан в целях: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>а) установления единых критериев формирования и ведения реестра муниципальных услуг;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б) регламентации порядка взаимодействия отраслевых (функциональных) и территориальных органов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и организаций, ответственных за предоставление муниципальных услуг, направленных на повышение результативности их деятельности;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в) обеспечения заинтересованных органов государственной власти, органов местного самоуправления, физических и юридических лиц достоверной информацией о муниципальных услугах, предоставляемых администрацией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муниципальными учреждениями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>1.5. Реестр ведется в электронной форме.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1.6. Сведения реестра являются общедоступными и подлежат размещению на официальном сайте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округа.</w:t>
      </w:r>
    </w:p>
    <w:p w:rsidR="00713FB5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1.7. Сведения реестра подлежат размещению в федеральной государственной информационной системе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D2EDB">
        <w:rPr>
          <w:rFonts w:ascii="Times New Roman" w:hAnsi="Times New Roman" w:cs="Times New Roman"/>
          <w:sz w:val="28"/>
          <w:szCs w:val="28"/>
        </w:rPr>
        <w:t xml:space="preserve"> Правилами </w:t>
      </w:r>
      <w:r w:rsidRPr="00EB3B07">
        <w:rPr>
          <w:rFonts w:ascii="Times New Roman" w:hAnsi="Times New Roman" w:cs="Times New Roman"/>
          <w:sz w:val="28"/>
          <w:szCs w:val="28"/>
        </w:rPr>
        <w:t xml:space="preserve">ведения федеральной государственной информационной системы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24.10.2011 </w:t>
      </w:r>
      <w:r w:rsidR="00405EE4">
        <w:rPr>
          <w:rFonts w:ascii="Times New Roman" w:hAnsi="Times New Roman" w:cs="Times New Roman"/>
          <w:sz w:val="28"/>
          <w:szCs w:val="28"/>
        </w:rPr>
        <w:t>№</w:t>
      </w:r>
      <w:r w:rsidRPr="00EB3B07">
        <w:rPr>
          <w:rFonts w:ascii="Times New Roman" w:hAnsi="Times New Roman" w:cs="Times New Roman"/>
          <w:sz w:val="28"/>
          <w:szCs w:val="28"/>
        </w:rPr>
        <w:t xml:space="preserve"> 861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>".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>1.8. Формирование реестра муниципальных услуг производится для решения следующих задач: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а) обеспечение доступа граждан и организаций, отраслевых (функциональных) и территориальных органов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 к сведениям об услугах, предоставляемых отраслевыми (функциональными) и территориальными органами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а также к сведениям о муниципальных услугах, оказываемых муниципальными учреждениями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округа;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>б) в целях перевода муниципальных услуг в электронный вид;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lastRenderedPageBreak/>
        <w:t>в) обеспечение прав физических и юридических лиц на получение муниципальных услуг своевременно и в соответствии со стандартом предоставления муниципальных услуг, определенных административными регламентами.</w:t>
      </w: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FB5" w:rsidRPr="00EB3B07" w:rsidRDefault="00713FB5" w:rsidP="00713F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B07">
        <w:rPr>
          <w:rFonts w:ascii="Times New Roman" w:hAnsi="Times New Roman" w:cs="Times New Roman"/>
          <w:b/>
          <w:bCs/>
          <w:sz w:val="28"/>
          <w:szCs w:val="28"/>
        </w:rPr>
        <w:t>2. Порядок формирования и ведения реестра</w:t>
      </w:r>
    </w:p>
    <w:p w:rsidR="00713FB5" w:rsidRPr="00EB3B07" w:rsidRDefault="00713FB5" w:rsidP="00713F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B07">
        <w:rPr>
          <w:rFonts w:ascii="Times New Roman" w:hAnsi="Times New Roman" w:cs="Times New Roman"/>
          <w:b/>
          <w:bCs/>
          <w:sz w:val="28"/>
          <w:szCs w:val="28"/>
        </w:rPr>
        <w:t>муниципальных услуг и предоставления сведений в РГУ</w:t>
      </w: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2.1. Реестр муниципальных услуг формируется и ведется отраслевыми (функциональными) и территориальными органами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B3B07">
        <w:rPr>
          <w:rFonts w:ascii="Times New Roman" w:hAnsi="Times New Roman" w:cs="Times New Roman"/>
          <w:sz w:val="28"/>
          <w:szCs w:val="28"/>
        </w:rPr>
        <w:t xml:space="preserve"> округа, муниципальными учреждениями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округа, предоставляющими муниципальную услугу, а также муниципальными учреждениями, участвующими в предоставлении муниципальной услуги, путем заполнения электронных форм с применением программно-аппаратного комплекса автоматизированной системы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2.2. Отраслевые (функциональные) и территориальные органы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муниципальные учреждения </w:t>
      </w:r>
      <w:r w:rsidR="00ED2EDB" w:rsidRPr="00ED2ED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B3B07">
        <w:rPr>
          <w:rFonts w:ascii="Times New Roman" w:hAnsi="Times New Roman" w:cs="Times New Roman"/>
          <w:sz w:val="28"/>
          <w:szCs w:val="28"/>
        </w:rPr>
        <w:t xml:space="preserve"> округа для выполнения операций по заполнению электронных форм в РГУ, назначают лиц, ответственных за размещение сведений об услугах в РГУ (далее - ответственные лица).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2.3. Включению в реестр муниципальных услуг подлежат муниципальные услуги, предоставляемые отраслевыми (функциональными) и территориальными органами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B3B07">
        <w:rPr>
          <w:rFonts w:ascii="Times New Roman" w:hAnsi="Times New Roman" w:cs="Times New Roman"/>
          <w:sz w:val="28"/>
          <w:szCs w:val="28"/>
        </w:rPr>
        <w:t xml:space="preserve"> округа, а также услуги, предоставляемые муниципальными учреждениями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2.4. Включение, исключение, а также внесение изменений и дополнений в реестр муниципальных услуг осуществляется в соответствии с муниципальными правовыми актами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округа, регламентирующими предоставление муниципальных услуг согласно</w:t>
      </w:r>
      <w:r w:rsidR="00405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EE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405EE4">
        <w:rPr>
          <w:rFonts w:ascii="Times New Roman" w:hAnsi="Times New Roman" w:cs="Times New Roman"/>
          <w:sz w:val="28"/>
          <w:szCs w:val="28"/>
        </w:rPr>
        <w:t xml:space="preserve">. 2,5, 2.6, 2.7 </w:t>
      </w:r>
      <w:r w:rsidRPr="00EB3B07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 w:rsidRPr="00EB3B07">
        <w:rPr>
          <w:rFonts w:ascii="Times New Roman" w:hAnsi="Times New Roman" w:cs="Times New Roman"/>
          <w:sz w:val="28"/>
          <w:szCs w:val="28"/>
        </w:rPr>
        <w:t xml:space="preserve">2.5. Ответственное лицо отраслевого (функционального) и территориального органа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B3B07">
        <w:rPr>
          <w:rFonts w:ascii="Times New Roman" w:hAnsi="Times New Roman" w:cs="Times New Roman"/>
          <w:sz w:val="28"/>
          <w:szCs w:val="28"/>
        </w:rPr>
        <w:t xml:space="preserve"> округа, муниципального учреждения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размещает в РГУ перечень сведений о муниципальной услуге согласно электронным формам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7"/>
      <w:bookmarkEnd w:id="3"/>
      <w:r w:rsidRPr="00EB3B07">
        <w:rPr>
          <w:rFonts w:ascii="Times New Roman" w:hAnsi="Times New Roman" w:cs="Times New Roman"/>
          <w:sz w:val="28"/>
          <w:szCs w:val="28"/>
        </w:rPr>
        <w:t xml:space="preserve">2.6. Ответственное лицо отраслевого (функционального) и территориального органа администрации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муниципального учреждения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 в течение 15 рабочих дней со дня вступления в силу нормативного правового акта </w:t>
      </w:r>
      <w:r w:rsidR="00ED2EDB" w:rsidRPr="00ED2EDB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определяющего (изменяющего) порядок предоставления услуги, заполняет электронные формы РГУ с одновременным направлением заявки о внесении соответствующих сведений в РГУ в краевое государственное казенное учреждение </w:t>
      </w:r>
      <w:r w:rsidR="00405EE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B3B07">
        <w:rPr>
          <w:rFonts w:ascii="Times New Roman" w:hAnsi="Times New Roman" w:cs="Times New Roman"/>
          <w:sz w:val="28"/>
          <w:szCs w:val="28"/>
        </w:rPr>
        <w:t>Информационно-технологический центр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(далее - КГКУ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Информационно-технологический центр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>).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8"/>
      <w:bookmarkEnd w:id="4"/>
      <w:r w:rsidRPr="00EB3B07">
        <w:rPr>
          <w:rFonts w:ascii="Times New Roman" w:hAnsi="Times New Roman" w:cs="Times New Roman"/>
          <w:sz w:val="28"/>
          <w:szCs w:val="28"/>
        </w:rPr>
        <w:t xml:space="preserve">2.7. В случае если по результатам проведенной КГКУ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Информационно-технологический центр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проверки полноты, достоверности и правильности заполнения электронных форм РГУ выявлены нарушения, ответственные лица отраслевых (функциональных) и территориальных органов администрации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муниципальных учреждений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 после получения соответствующего уведомления о допущенных нарушениях в течение 3 (трех) рабочих дней со дня получения уведомления вносят соответствующие изменения в электронные формы РГУ и направляют заявки об устранении допущенных нарушений в КГКУ </w:t>
      </w:r>
      <w:r w:rsidR="00405EE4">
        <w:rPr>
          <w:rFonts w:ascii="Times New Roman" w:hAnsi="Times New Roman" w:cs="Times New Roman"/>
          <w:sz w:val="28"/>
          <w:szCs w:val="28"/>
        </w:rPr>
        <w:t>«</w:t>
      </w:r>
      <w:r w:rsidRPr="00EB3B07">
        <w:rPr>
          <w:rFonts w:ascii="Times New Roman" w:hAnsi="Times New Roman" w:cs="Times New Roman"/>
          <w:sz w:val="28"/>
          <w:szCs w:val="28"/>
        </w:rPr>
        <w:t>Информационно-технологический центр Приморского края</w:t>
      </w:r>
      <w:r w:rsidR="00405EE4">
        <w:rPr>
          <w:rFonts w:ascii="Times New Roman" w:hAnsi="Times New Roman" w:cs="Times New Roman"/>
          <w:sz w:val="28"/>
          <w:szCs w:val="28"/>
        </w:rPr>
        <w:t>»</w:t>
      </w:r>
      <w:r w:rsidRPr="00EB3B07">
        <w:rPr>
          <w:rFonts w:ascii="Times New Roman" w:hAnsi="Times New Roman" w:cs="Times New Roman"/>
          <w:sz w:val="28"/>
          <w:szCs w:val="28"/>
        </w:rPr>
        <w:t xml:space="preserve"> по адресу электронной почты: gosuslugi@primorsky.ru.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Руководители и ответственные лица отраслевых (функциональных) и территориальных органов администрации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муниципальных учреждений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несут ответственность за полноту и достоверность размещаемых сведений об услугах, за соблюдение порядка и сроков их размещения, а также за правильность заполнения полей электронных форм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2.8. </w:t>
      </w:r>
      <w:r w:rsidR="003B5563">
        <w:rPr>
          <w:rFonts w:ascii="Times New Roman" w:hAnsi="Times New Roman" w:cs="Times New Roman"/>
          <w:sz w:val="28"/>
          <w:szCs w:val="28"/>
        </w:rPr>
        <w:t>Отдел организационной работы аппарата администрации</w:t>
      </w:r>
      <w:r w:rsidRPr="00EB3B07">
        <w:rPr>
          <w:rFonts w:ascii="Times New Roman" w:hAnsi="Times New Roman" w:cs="Times New Roman"/>
          <w:sz w:val="28"/>
          <w:szCs w:val="28"/>
        </w:rPr>
        <w:t xml:space="preserve">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="003B5563" w:rsidRPr="00EB3B07">
        <w:rPr>
          <w:rFonts w:ascii="Times New Roman" w:hAnsi="Times New Roman" w:cs="Times New Roman"/>
          <w:sz w:val="28"/>
          <w:szCs w:val="28"/>
        </w:rPr>
        <w:t>округа осуществляет</w:t>
      </w:r>
      <w:r w:rsidRPr="00EB3B07">
        <w:rPr>
          <w:rFonts w:ascii="Times New Roman" w:hAnsi="Times New Roman" w:cs="Times New Roman"/>
          <w:sz w:val="28"/>
          <w:szCs w:val="28"/>
        </w:rPr>
        <w:t>: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а) контроль за своевременным включением, исключением муниципальных услуг, предоставляемых отраслевыми (функциональными) и территориальными органами администрации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муниципальными учреждениями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в РГУ;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б) контроль за своевременным внесением изменений и дополнений в сведения о муниципальных услугах, предоставляемых отраслевыми (функциональными) и территориальными органами администрации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округа, муниципальными учреждениями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 в РГУ.</w:t>
      </w:r>
    </w:p>
    <w:p w:rsidR="00713FB5" w:rsidRPr="00EB3B07" w:rsidRDefault="00713FB5" w:rsidP="00713FB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B07">
        <w:rPr>
          <w:rFonts w:ascii="Times New Roman" w:hAnsi="Times New Roman" w:cs="Times New Roman"/>
          <w:sz w:val="28"/>
          <w:szCs w:val="28"/>
        </w:rPr>
        <w:t xml:space="preserve">2.9.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Отдел организационной работы аппарата администрации Ольгинского муниципального округа </w:t>
      </w:r>
      <w:r w:rsidRPr="00EB3B07">
        <w:rPr>
          <w:rFonts w:ascii="Times New Roman" w:hAnsi="Times New Roman" w:cs="Times New Roman"/>
          <w:sz w:val="28"/>
          <w:szCs w:val="28"/>
        </w:rPr>
        <w:t xml:space="preserve">осуществляет подготовку актуального реестра муниципальных услуг для размещения на официальном сайте администрации </w:t>
      </w:r>
      <w:r w:rsidR="003B5563" w:rsidRPr="003B5563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B3B07">
        <w:rPr>
          <w:rFonts w:ascii="Times New Roman" w:hAnsi="Times New Roman" w:cs="Times New Roman"/>
          <w:sz w:val="28"/>
          <w:szCs w:val="28"/>
        </w:rPr>
        <w:t>округа.</w:t>
      </w: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FB5" w:rsidRPr="00EB3B07" w:rsidRDefault="00713FB5" w:rsidP="00713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8BB" w:rsidRPr="00EB3B07" w:rsidRDefault="001928BB">
      <w:pPr>
        <w:rPr>
          <w:rFonts w:ascii="Times New Roman" w:hAnsi="Times New Roman" w:cs="Times New Roman"/>
          <w:sz w:val="28"/>
          <w:szCs w:val="28"/>
        </w:rPr>
      </w:pPr>
    </w:p>
    <w:sectPr w:rsidR="001928BB" w:rsidRPr="00EB3B07" w:rsidSect="00192A5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56"/>
    <w:rsid w:val="000F4F72"/>
    <w:rsid w:val="001928BB"/>
    <w:rsid w:val="00207DD0"/>
    <w:rsid w:val="002B34F0"/>
    <w:rsid w:val="003B5563"/>
    <w:rsid w:val="00405EE4"/>
    <w:rsid w:val="00515302"/>
    <w:rsid w:val="005F4AF1"/>
    <w:rsid w:val="00713FB5"/>
    <w:rsid w:val="00774856"/>
    <w:rsid w:val="007C2F6E"/>
    <w:rsid w:val="00926ADC"/>
    <w:rsid w:val="00B35AE7"/>
    <w:rsid w:val="00C82965"/>
    <w:rsid w:val="00C95214"/>
    <w:rsid w:val="00DA7C05"/>
    <w:rsid w:val="00DF0039"/>
    <w:rsid w:val="00E26E8E"/>
    <w:rsid w:val="00EB3B07"/>
    <w:rsid w:val="00ED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3A31-030D-4970-95F0-723B0FD1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14"/>
    <w:rPr>
      <w:rFonts w:ascii="Segoe UI" w:hAnsi="Segoe UI" w:cs="Segoe UI"/>
      <w:sz w:val="18"/>
      <w:szCs w:val="18"/>
    </w:rPr>
  </w:style>
  <w:style w:type="character" w:styleId="a5">
    <w:name w:val="Hyperlink"/>
    <w:rsid w:val="00515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17</cp:revision>
  <cp:lastPrinted>2023-10-17T01:06:00Z</cp:lastPrinted>
  <dcterms:created xsi:type="dcterms:W3CDTF">2023-10-13T01:01:00Z</dcterms:created>
  <dcterms:modified xsi:type="dcterms:W3CDTF">2023-11-02T06:42:00Z</dcterms:modified>
</cp:coreProperties>
</file>